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D0E24" w:rsidRDefault="007D0E24">
      <w:hyperlink r:id="rId4" w:history="1">
        <w:r w:rsidRPr="00665224">
          <w:rPr>
            <w:rStyle w:val="Hipervnculo"/>
          </w:rPr>
          <w:t>https://clasipar.paraguay.com/herramientas-de-construccion-y-oficina/construccion/vigas-escalones-y-baldosones-de-hormigon-listalosa-2261077</w:t>
        </w:r>
      </w:hyperlink>
    </w:p>
    <w:p w:rsidR="007D0E24" w:rsidRDefault="007D0E24">
      <w:r>
        <w:rPr>
          <w:noProof/>
        </w:rPr>
        <w:drawing>
          <wp:inline distT="0" distB="0" distL="0" distR="0">
            <wp:extent cx="5361674" cy="3800475"/>
            <wp:effectExtent l="0" t="0" r="0" b="0"/>
            <wp:docPr id="11972347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234708" name="Imagen 119723470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0562" cy="3813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0E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E24"/>
    <w:rsid w:val="007D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1B6C"/>
  <w15:chartTrackingRefBased/>
  <w15:docId w15:val="{E82DDED0-F971-49A0-AC61-D6CA23AFC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D0E2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D0E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hyperlink" Target="https://clasipar.paraguay.com/herramientas-de-construccion-y-oficina/construccion/vigas-escalones-y-baldosones-de-hormigon-listalosa-2261077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253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Luis Núñez Bogado</dc:creator>
  <cp:keywords/>
  <dc:description/>
  <cp:lastModifiedBy>Enzo Luis Núñez Bogado</cp:lastModifiedBy>
  <cp:revision>1</cp:revision>
  <dcterms:created xsi:type="dcterms:W3CDTF">2025-02-25T12:30:00Z</dcterms:created>
  <dcterms:modified xsi:type="dcterms:W3CDTF">2025-02-25T12:32:00Z</dcterms:modified>
</cp:coreProperties>
</file>